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322450" w14:textId="77777777" w:rsidR="00624732" w:rsidRDefault="00624732" w:rsidP="00BA20D2">
      <w:pPr>
        <w:pStyle w:val="TableFigure"/>
        <w:spacing w:before="100" w:beforeAutospacing="1" w:after="100" w:afterAutospacing="1"/>
        <w:jc w:val="center"/>
      </w:pPr>
    </w:p>
    <w:p w14:paraId="342291AA" w14:textId="77777777" w:rsidR="00624732" w:rsidRDefault="00624732" w:rsidP="00BA20D2">
      <w:pPr>
        <w:pStyle w:val="TableFigure"/>
        <w:spacing w:before="100" w:beforeAutospacing="1" w:after="100" w:afterAutospacing="1"/>
        <w:jc w:val="center"/>
      </w:pPr>
    </w:p>
    <w:p w14:paraId="497097D3" w14:textId="77777777" w:rsidR="00624732" w:rsidRDefault="00624732" w:rsidP="00BA20D2">
      <w:pPr>
        <w:pStyle w:val="TableFigure"/>
        <w:spacing w:before="100" w:beforeAutospacing="1" w:after="100" w:afterAutospacing="1"/>
        <w:jc w:val="center"/>
      </w:pPr>
    </w:p>
    <w:p w14:paraId="2BD8A757" w14:textId="77777777" w:rsidR="000B5681" w:rsidRDefault="000B5681" w:rsidP="00BA20D2">
      <w:pPr>
        <w:pStyle w:val="TableFigure"/>
        <w:spacing w:before="100" w:beforeAutospacing="1" w:after="100" w:afterAutospacing="1"/>
        <w:jc w:val="center"/>
      </w:pPr>
    </w:p>
    <w:p w14:paraId="31987246" w14:textId="77777777" w:rsidR="000B5681" w:rsidRDefault="000B5681" w:rsidP="00BA20D2">
      <w:pPr>
        <w:pStyle w:val="TableFigure"/>
        <w:spacing w:before="100" w:beforeAutospacing="1" w:after="100" w:afterAutospacing="1"/>
        <w:jc w:val="center"/>
      </w:pPr>
    </w:p>
    <w:p w14:paraId="4064ADB6" w14:textId="77777777" w:rsidR="000B5681" w:rsidRDefault="000B5681" w:rsidP="00BA20D2">
      <w:pPr>
        <w:pStyle w:val="TableFigure"/>
        <w:spacing w:before="100" w:beforeAutospacing="1" w:after="100" w:afterAutospacing="1"/>
        <w:jc w:val="center"/>
      </w:pPr>
    </w:p>
    <w:p w14:paraId="7169077D" w14:textId="77777777" w:rsidR="000B5681" w:rsidRDefault="000B5681" w:rsidP="00BA20D2">
      <w:pPr>
        <w:pStyle w:val="TableFigure"/>
        <w:spacing w:before="100" w:beforeAutospacing="1" w:after="100" w:afterAutospacing="1"/>
        <w:jc w:val="center"/>
      </w:pPr>
    </w:p>
    <w:p w14:paraId="65514796" w14:textId="77777777" w:rsidR="000B5681" w:rsidRDefault="000B5681" w:rsidP="00BA20D2">
      <w:pPr>
        <w:pStyle w:val="TableFigure"/>
        <w:spacing w:before="100" w:beforeAutospacing="1" w:after="100" w:afterAutospacing="1"/>
        <w:jc w:val="center"/>
      </w:pPr>
    </w:p>
    <w:p w14:paraId="7A342506" w14:textId="77777777" w:rsidR="000B5681" w:rsidRDefault="000B5681" w:rsidP="00BA20D2">
      <w:pPr>
        <w:pStyle w:val="TableFigure"/>
        <w:spacing w:before="100" w:beforeAutospacing="1" w:after="100" w:afterAutospacing="1"/>
        <w:jc w:val="center"/>
      </w:pPr>
    </w:p>
    <w:p w14:paraId="08434011" w14:textId="77777777" w:rsidR="00624732" w:rsidRDefault="00624732" w:rsidP="00BA20D2">
      <w:pPr>
        <w:pStyle w:val="TableFigure"/>
        <w:spacing w:before="100" w:beforeAutospacing="1" w:after="100" w:afterAutospacing="1"/>
        <w:jc w:val="center"/>
      </w:pPr>
    </w:p>
    <w:p w14:paraId="6FF3116D" w14:textId="77777777" w:rsidR="000B5681" w:rsidRDefault="00573222" w:rsidP="000B5681">
      <w:pPr>
        <w:pStyle w:val="TableFigure"/>
        <w:spacing w:before="100" w:beforeAutospacing="1" w:after="100" w:afterAutospacing="1"/>
        <w:jc w:val="center"/>
      </w:pPr>
      <w:r>
        <w:t>Survivor Interview</w:t>
      </w:r>
    </w:p>
    <w:p w14:paraId="113A1E09" w14:textId="77777777" w:rsidR="000B5681" w:rsidRDefault="00573222" w:rsidP="000B5681">
      <w:pPr>
        <w:pStyle w:val="TableFigure"/>
        <w:spacing w:before="100" w:beforeAutospacing="1" w:after="100" w:afterAutospacing="1"/>
        <w:jc w:val="center"/>
      </w:pPr>
      <w:r>
        <w:t>Student’s Name</w:t>
      </w:r>
    </w:p>
    <w:p w14:paraId="420BA5AD" w14:textId="77777777" w:rsidR="000B5681" w:rsidRDefault="00573222" w:rsidP="000B5681">
      <w:pPr>
        <w:pStyle w:val="TableFigure"/>
        <w:spacing w:before="100" w:beforeAutospacing="1" w:after="100" w:afterAutospacing="1"/>
        <w:jc w:val="center"/>
      </w:pPr>
      <w:r>
        <w:t>Institutional Affiliation</w:t>
      </w:r>
    </w:p>
    <w:p w14:paraId="326BFD1A" w14:textId="77777777" w:rsidR="000B5681" w:rsidRDefault="00573222" w:rsidP="000B5681">
      <w:pPr>
        <w:pStyle w:val="TableFigure"/>
        <w:spacing w:before="100" w:beforeAutospacing="1" w:after="100" w:afterAutospacing="1"/>
        <w:jc w:val="center"/>
      </w:pPr>
      <w:r>
        <w:t>Course ID</w:t>
      </w:r>
    </w:p>
    <w:p w14:paraId="7AC69510" w14:textId="7434E240" w:rsidR="00624732" w:rsidRDefault="00573222" w:rsidP="000B5681">
      <w:pPr>
        <w:pStyle w:val="TableFigure"/>
        <w:spacing w:before="100" w:beforeAutospacing="1" w:after="100" w:afterAutospacing="1"/>
        <w:jc w:val="center"/>
      </w:pPr>
      <w:r>
        <w:t>Date</w:t>
      </w:r>
      <w:r w:rsidR="000B5681">
        <w:t xml:space="preserve"> of Submission</w:t>
      </w:r>
    </w:p>
    <w:p w14:paraId="4CCAAC6A" w14:textId="77777777" w:rsidR="00624732" w:rsidRDefault="00573222" w:rsidP="00BA20D2">
      <w:pPr>
        <w:spacing w:before="100" w:beforeAutospacing="1" w:after="100" w:afterAutospacing="1"/>
      </w:pPr>
      <w:r>
        <w:br w:type="page"/>
      </w:r>
    </w:p>
    <w:p w14:paraId="1645385A" w14:textId="07DF93FE" w:rsidR="00624732" w:rsidRDefault="00573222" w:rsidP="000B5681">
      <w:pPr>
        <w:pStyle w:val="TableFigure"/>
        <w:spacing w:before="100" w:beforeAutospacing="1" w:after="100" w:afterAutospacing="1"/>
        <w:contextualSpacing w:val="0"/>
        <w:jc w:val="center"/>
      </w:pPr>
      <w:r>
        <w:lastRenderedPageBreak/>
        <w:t>Survivor Interview</w:t>
      </w:r>
    </w:p>
    <w:p w14:paraId="0A355775" w14:textId="77777777" w:rsidR="000B5681" w:rsidRDefault="00573222" w:rsidP="000B5681">
      <w:pPr>
        <w:pStyle w:val="TableFigure"/>
        <w:spacing w:before="100" w:beforeAutospacing="1" w:after="100" w:afterAutospacing="1"/>
        <w:contextualSpacing w:val="0"/>
        <w:jc w:val="center"/>
        <w:rPr>
          <w:b/>
          <w:bCs/>
        </w:rPr>
      </w:pPr>
      <w:r w:rsidRPr="00037E75">
        <w:rPr>
          <w:b/>
          <w:bCs/>
        </w:rPr>
        <w:t>Part I (Survivor’s Story)</w:t>
      </w:r>
    </w:p>
    <w:p w14:paraId="2C59DFFE" w14:textId="77777777" w:rsidR="000B5681" w:rsidRDefault="00573222" w:rsidP="000B5681">
      <w:pPr>
        <w:pStyle w:val="TableFigure"/>
        <w:spacing w:before="100" w:beforeAutospacing="1" w:after="100" w:afterAutospacing="1"/>
        <w:ind w:firstLine="720"/>
        <w:contextualSpacing w:val="0"/>
        <w:rPr>
          <w:b/>
          <w:bCs/>
        </w:rPr>
      </w:pPr>
      <w:r>
        <w:t xml:space="preserve">John </w:t>
      </w:r>
      <w:r w:rsidR="00CD2117">
        <w:t>Maddie</w:t>
      </w:r>
      <w:r>
        <w:t xml:space="preserve"> lost his wife back in 2015 to lung cancer.</w:t>
      </w:r>
      <w:r w:rsidR="00CD2117">
        <w:t xml:space="preserve"> They had been married for eight years and had two children, Lucas Maddie and Lucy Maddie.</w:t>
      </w:r>
      <w:r w:rsidR="00F85131">
        <w:t xml:space="preserve"> The wife, Valerie Maddie had been ailing for a short time and succumbed before they had even known she was leaving the</w:t>
      </w:r>
      <w:r w:rsidR="008864B5">
        <w:t>m</w:t>
      </w:r>
      <w:r w:rsidR="004053C5">
        <w:t>.</w:t>
      </w:r>
      <w:r w:rsidR="0024482C">
        <w:t xml:space="preserve"> When the wife died, John knew his world had shut and that life bore no meaning to him </w:t>
      </w:r>
      <w:r w:rsidR="008864B5">
        <w:t>anymore</w:t>
      </w:r>
      <w:r w:rsidR="0024482C">
        <w:t>.</w:t>
      </w:r>
      <w:r w:rsidR="008864B5">
        <w:t xml:space="preserve"> John, received so much social support from friends and family as it was hard for them to see him go through such a difficult situation. </w:t>
      </w:r>
      <w:r w:rsidR="00E12E51">
        <w:t>Through the very support received, John thought it would be easier to go through this difficult situation altogether. He took care of his children and even hired a house help. He thought he would focus once more in life but that was not the case.</w:t>
      </w:r>
      <w:r w:rsidR="00FB5723">
        <w:t xml:space="preserve"> For a moment he did so, he was able to undertake all the expected tasks of the wife and did them comfortably for some time.</w:t>
      </w:r>
    </w:p>
    <w:p w14:paraId="248CE9D4" w14:textId="77777777" w:rsidR="000B5681" w:rsidRDefault="00573222" w:rsidP="000B5681">
      <w:pPr>
        <w:pStyle w:val="TableFigure"/>
        <w:spacing w:before="100" w:beforeAutospacing="1" w:after="100" w:afterAutospacing="1"/>
        <w:ind w:firstLine="720"/>
        <w:contextualSpacing w:val="0"/>
        <w:rPr>
          <w:b/>
          <w:bCs/>
        </w:rPr>
      </w:pPr>
      <w:r>
        <w:t xml:space="preserve">Every time he went to bed and realized no one was </w:t>
      </w:r>
      <w:r w:rsidR="00422C87">
        <w:t>them</w:t>
      </w:r>
      <w:r>
        <w:t xml:space="preserve"> to hold him and ask him how was work, when he looked at his wife’s picture at the edge of the bed, and the empty pillow on his side John found himself cryi</w:t>
      </w:r>
      <w:r>
        <w:t>ng bitterly.</w:t>
      </w:r>
      <w:r w:rsidR="00422C87">
        <w:t xml:space="preserve"> He started to frequently take alcohol as a way of reducing stress but that did not help it made it even worse since he would not be able to look after the children. Soon, John’s mother took the children upcountry to stay with them.</w:t>
      </w:r>
      <w:r w:rsidR="00A56724">
        <w:t xml:space="preserve"> Over the time that he was alone, John became immensely stressed.</w:t>
      </w:r>
      <w:r w:rsidR="005A1DD6">
        <w:t xml:space="preserve"> Later </w:t>
      </w:r>
      <w:r w:rsidR="00037E75">
        <w:t>on,</w:t>
      </w:r>
      <w:r w:rsidR="005A1DD6">
        <w:t xml:space="preserve"> </w:t>
      </w:r>
      <w:r w:rsidR="00C63643">
        <w:t>J</w:t>
      </w:r>
      <w:r w:rsidR="005A1DD6">
        <w:t>ohn had to ask the assistance of psychiatry who helped him all through to become the man he has become.</w:t>
      </w:r>
      <w:r w:rsidR="00AF539E">
        <w:t xml:space="preserve"> He learn</w:t>
      </w:r>
      <w:r w:rsidR="00C63643">
        <w:t>ed</w:t>
      </w:r>
      <w:r w:rsidR="00AF539E">
        <w:t xml:space="preserve"> to accept that his wife was gone and that he had more responsibilities to cater for before he could give up.</w:t>
      </w:r>
    </w:p>
    <w:p w14:paraId="45FA16B3" w14:textId="77777777" w:rsidR="000B5681" w:rsidRDefault="00573222" w:rsidP="000B5681">
      <w:pPr>
        <w:pStyle w:val="TableFigure"/>
        <w:spacing w:before="100" w:beforeAutospacing="1" w:after="100" w:afterAutospacing="1"/>
        <w:contextualSpacing w:val="0"/>
        <w:jc w:val="center"/>
        <w:rPr>
          <w:b/>
          <w:bCs/>
        </w:rPr>
      </w:pPr>
      <w:r w:rsidRPr="00037E75">
        <w:rPr>
          <w:b/>
          <w:bCs/>
        </w:rPr>
        <w:lastRenderedPageBreak/>
        <w:t>Part I</w:t>
      </w:r>
      <w:r>
        <w:rPr>
          <w:b/>
          <w:bCs/>
        </w:rPr>
        <w:t>I</w:t>
      </w:r>
      <w:r w:rsidRPr="00037E75">
        <w:rPr>
          <w:b/>
          <w:bCs/>
        </w:rPr>
        <w:t xml:space="preserve"> (</w:t>
      </w:r>
      <w:r>
        <w:rPr>
          <w:b/>
          <w:bCs/>
        </w:rPr>
        <w:t>Analysis</w:t>
      </w:r>
      <w:r w:rsidRPr="00037E75">
        <w:rPr>
          <w:b/>
          <w:bCs/>
        </w:rPr>
        <w:t>)</w:t>
      </w:r>
    </w:p>
    <w:p w14:paraId="29428196" w14:textId="77777777" w:rsidR="000B5681" w:rsidRDefault="00573222" w:rsidP="000B5681">
      <w:pPr>
        <w:pStyle w:val="TableFigure"/>
        <w:spacing w:before="100" w:beforeAutospacing="1" w:after="100" w:afterAutospacing="1"/>
        <w:ind w:firstLine="720"/>
        <w:contextualSpacing w:val="0"/>
        <w:rPr>
          <w:b/>
          <w:bCs/>
        </w:rPr>
      </w:pPr>
      <w:r>
        <w:t xml:space="preserve">The brain of a human being and specifically the hypothalamus is charged with the duty of managing stress. Usually, when a person's brain </w:t>
      </w:r>
      <w:r w:rsidR="00044FA8">
        <w:t>decides</w:t>
      </w:r>
      <w:r>
        <w:t xml:space="preserve"> a certain situation is stressful, the hypothalamus reacts to that by either stimulating the pituitary gland or adrenal medulla to either help in fight or flight.</w:t>
      </w:r>
      <w:r w:rsidR="00A317BD">
        <w:t xml:space="preserve"> For John's case, the impact of his wife's death was something he could not run away from and had to fight the situation personally by </w:t>
      </w:r>
      <w:r w:rsidR="0042298A">
        <w:t>crying</w:t>
      </w:r>
      <w:r w:rsidR="00A317BD">
        <w:t xml:space="preserve"> all alone at late nights.</w:t>
      </w:r>
    </w:p>
    <w:p w14:paraId="3D706CA9" w14:textId="54930ACB" w:rsidR="000B5681" w:rsidRDefault="00573222" w:rsidP="000B5681">
      <w:pPr>
        <w:pStyle w:val="TableFigure"/>
        <w:spacing w:before="100" w:beforeAutospacing="1" w:after="100" w:afterAutospacing="1"/>
        <w:ind w:firstLine="720"/>
        <w:contextualSpacing w:val="0"/>
        <w:rPr>
          <w:b/>
          <w:bCs/>
        </w:rPr>
      </w:pPr>
      <w:r>
        <w:t xml:space="preserve">According to </w:t>
      </w:r>
      <w:r w:rsidR="00C63643">
        <w:t xml:space="preserve">the </w:t>
      </w:r>
      <w:r>
        <w:t>General adoption syndrome</w:t>
      </w:r>
      <w:r w:rsidR="00044FA8">
        <w:t xml:space="preserve"> of Selye</w:t>
      </w:r>
      <w:r>
        <w:t>, when an individual is perceived stress, they develop predictable patterns of response</w:t>
      </w:r>
      <w:r w:rsidR="00882100">
        <w:t xml:space="preserve">. </w:t>
      </w:r>
      <w:r w:rsidR="0008218A">
        <w:t>Selye</w:t>
      </w:r>
      <w:r w:rsidR="003F724D">
        <w:t xml:space="preserve"> </w:t>
      </w:r>
      <w:r w:rsidR="0008218A">
        <w:t>purported</w:t>
      </w:r>
      <w:r w:rsidR="003F724D">
        <w:t xml:space="preserve"> that, no matter what kind of stress a person finds himself into, usually, </w:t>
      </w:r>
      <w:r w:rsidR="00C63643">
        <w:t xml:space="preserve">the </w:t>
      </w:r>
      <w:r w:rsidR="003F724D">
        <w:t>response is in the same pattern.</w:t>
      </w:r>
      <w:r w:rsidR="002C0DFB">
        <w:t xml:space="preserve"> John reacted to the loss of the wife by drinking to be able to forget about all the situation </w:t>
      </w:r>
      <w:r w:rsidR="000F6D53">
        <w:t>was. However, John’s case is unique since he first thought he would handle it and went on well as thought for some time. The problem was that he had exposed himself to stressors such as the wife’s picture in the bedroom.</w:t>
      </w:r>
    </w:p>
    <w:p w14:paraId="6ACB8495" w14:textId="7CCEFE31" w:rsidR="000B5681" w:rsidRDefault="00573222" w:rsidP="000B5681">
      <w:pPr>
        <w:pStyle w:val="TableFigure"/>
        <w:spacing w:before="100" w:beforeAutospacing="1" w:after="100" w:afterAutospacing="1"/>
        <w:ind w:firstLine="720"/>
        <w:contextualSpacing w:val="0"/>
        <w:rPr>
          <w:b/>
          <w:bCs/>
        </w:rPr>
      </w:pPr>
      <w:r>
        <w:t>According to psychology, John is expected to have developed the tend and befriend cri</w:t>
      </w:r>
      <w:r>
        <w:t>teria in his stress management. By doing so such stress becomes lesser harmful as a person seek</w:t>
      </w:r>
      <w:r w:rsidR="00C63643">
        <w:t>s</w:t>
      </w:r>
      <w:r>
        <w:t xml:space="preserve"> more help from society.</w:t>
      </w:r>
      <w:r w:rsidR="009F065C">
        <w:t xml:space="preserve"> In this case, a victim of losing a life partner may be more stressed and could require immense support. John did that initially by constantly having people who cared before he lost sight and turned to alcoholism. This kind of action is unlikely as he was not seeking any assistant but instead was trying to make it even worse.</w:t>
      </w:r>
      <w:r w:rsidR="000F62E5">
        <w:t xml:space="preserve"> Tend and befriend would lead John to seek more social approval by joining a help group or constantly finding something to build him another life. The expectation would be he find another wife and settle with her, befriending her deeply to be able to combat </w:t>
      </w:r>
      <w:r w:rsidR="00FD06AB">
        <w:t>his situation.</w:t>
      </w:r>
    </w:p>
    <w:p w14:paraId="51A2EF47" w14:textId="024C77F9" w:rsidR="000B5681" w:rsidRDefault="00573222" w:rsidP="000B5681">
      <w:pPr>
        <w:pStyle w:val="TableFigure"/>
        <w:spacing w:before="100" w:beforeAutospacing="1" w:after="100" w:afterAutospacing="1"/>
        <w:ind w:firstLine="720"/>
        <w:contextualSpacing w:val="0"/>
        <w:rPr>
          <w:b/>
          <w:bCs/>
        </w:rPr>
      </w:pPr>
      <w:r>
        <w:lastRenderedPageBreak/>
        <w:t xml:space="preserve">For </w:t>
      </w:r>
      <w:r w:rsidR="001F1A51">
        <w:t>John’s</w:t>
      </w:r>
      <w:r>
        <w:t xml:space="preserve"> case, he exposed himself to staying i</w:t>
      </w:r>
      <w:r>
        <w:t>n the same bedroom, sleeping in the same bed</w:t>
      </w:r>
      <w:r w:rsidR="00C63643">
        <w:t>,</w:t>
      </w:r>
      <w:r>
        <w:t xml:space="preserve"> and looking at the </w:t>
      </w:r>
      <w:r w:rsidR="009A325E">
        <w:t xml:space="preserve">wife’s </w:t>
      </w:r>
      <w:r>
        <w:t>picture. These aspects weakened his ability to fight stress since they acted as stressors in this case. Equally, they made him more vulnerable to stress.</w:t>
      </w:r>
      <w:r w:rsidR="00BA5841">
        <w:t xml:space="preserve"> The loneliness served a deeper reason as to why he became exposed to more stress.</w:t>
      </w:r>
      <w:r w:rsidR="007A1664">
        <w:t xml:space="preserve"> Usually, stressed persons in psychology are asked to avoid stressors all the time to ensure that they can be able to manage their situation well.</w:t>
      </w:r>
      <w:r w:rsidR="00463E1A">
        <w:t xml:space="preserve"> This kind of life John led after the wife died was so lonely and usually made him weaker, especially because he did not have anyone to help him all along.</w:t>
      </w:r>
      <w:r w:rsidR="00711755">
        <w:t xml:space="preserve"> Later </w:t>
      </w:r>
      <w:r w:rsidR="003B51C9">
        <w:t>on,</w:t>
      </w:r>
      <w:r w:rsidR="00711755">
        <w:t xml:space="preserve"> though, John found psychiatry who constantly </w:t>
      </w:r>
      <w:r w:rsidR="007076CA">
        <w:t>advised</w:t>
      </w:r>
      <w:r w:rsidR="00711755">
        <w:t xml:space="preserve"> him to refrain from being alone and focus more </w:t>
      </w:r>
      <w:r w:rsidR="00C63643">
        <w:t>o</w:t>
      </w:r>
      <w:r w:rsidR="00711755">
        <w:t>n social issues and participation while at the same time building more friends.</w:t>
      </w:r>
    </w:p>
    <w:p w14:paraId="2E8E531C" w14:textId="2B640511" w:rsidR="000B5681" w:rsidRDefault="00573222" w:rsidP="000B5681">
      <w:pPr>
        <w:pStyle w:val="TableFigure"/>
        <w:spacing w:before="100" w:beforeAutospacing="1" w:after="100" w:afterAutospacing="1"/>
        <w:ind w:firstLine="720"/>
        <w:contextualSpacing w:val="0"/>
        <w:rPr>
          <w:b/>
          <w:bCs/>
        </w:rPr>
      </w:pPr>
      <w:r>
        <w:t xml:space="preserve">Some of the things expected of such </w:t>
      </w:r>
      <w:r w:rsidR="00C63643">
        <w:t xml:space="preserve">a </w:t>
      </w:r>
      <w:r>
        <w:t>situation come with a lot of stressful situations.</w:t>
      </w:r>
      <w:r w:rsidR="004800EF">
        <w:t xml:space="preserve"> For such a man who has lost a wife and has been left with two children's expectations are that he woul</w:t>
      </w:r>
      <w:r w:rsidR="00475D35">
        <w:t xml:space="preserve">d </w:t>
      </w:r>
      <w:r w:rsidR="004800EF">
        <w:t xml:space="preserve">employ a </w:t>
      </w:r>
      <w:r w:rsidR="00475D35">
        <w:t>house help</w:t>
      </w:r>
      <w:r w:rsidR="004800EF">
        <w:t xml:space="preserve"> to assist in house chores to be able to continue with his life.</w:t>
      </w:r>
      <w:r w:rsidR="00475D35">
        <w:t xml:space="preserve"> The expectation is well met when he employs a person to assist in taking care of the children.</w:t>
      </w:r>
      <w:r w:rsidR="006B533E">
        <w:t xml:space="preserve"> The other thing that everyone looks forward to when a husband loses a wife is a distract</w:t>
      </w:r>
      <w:r w:rsidR="00C63643">
        <w:t>ing</w:t>
      </w:r>
      <w:r w:rsidR="006B533E">
        <w:t xml:space="preserve"> social life, well</w:t>
      </w:r>
      <w:r w:rsidR="00C63643">
        <w:t>, in the beginning,</w:t>
      </w:r>
      <w:r w:rsidR="006B533E">
        <w:t xml:space="preserve"> John was able to fight this by being able to lead a normal life, however, later on</w:t>
      </w:r>
      <w:r w:rsidR="00C63643">
        <w:t>,</w:t>
      </w:r>
      <w:r w:rsidR="006B533E">
        <w:t xml:space="preserve"> he gave into his stress and started taking alcohol to avoid stress.</w:t>
      </w:r>
      <w:r w:rsidR="00C3217C">
        <w:t xml:space="preserve"> Loss of a couple means loss of a companion who assisted in various </w:t>
      </w:r>
      <w:r w:rsidR="001F1A51">
        <w:t>tasks that would mean upon the death of his wife</w:t>
      </w:r>
      <w:r w:rsidR="00C3217C">
        <w:t xml:space="preserve"> John had to undertake unfamiliar tasks that are related to women.</w:t>
      </w:r>
    </w:p>
    <w:p w14:paraId="22767556" w14:textId="25E93818" w:rsidR="000B5681" w:rsidRDefault="00573222" w:rsidP="000B5681">
      <w:pPr>
        <w:pStyle w:val="TableFigure"/>
        <w:spacing w:before="100" w:beforeAutospacing="1" w:after="100" w:afterAutospacing="1"/>
        <w:ind w:firstLine="720"/>
        <w:contextualSpacing w:val="0"/>
        <w:rPr>
          <w:b/>
          <w:bCs/>
        </w:rPr>
      </w:pPr>
      <w:r>
        <w:t xml:space="preserve">The other connection that was established between John’s case and the world of psychology is that of </w:t>
      </w:r>
      <w:r w:rsidR="00C63643">
        <w:t xml:space="preserve">the </w:t>
      </w:r>
      <w:r>
        <w:t>appraisal process.</w:t>
      </w:r>
      <w:r w:rsidR="003B51C9">
        <w:t xml:space="preserve"> The situation matches correctly with this theory of psychology which tr</w:t>
      </w:r>
      <w:r w:rsidR="00C63643">
        <w:t>ies</w:t>
      </w:r>
      <w:r w:rsidR="003B51C9">
        <w:t xml:space="preserve"> to explain how individuals manage their stress.</w:t>
      </w:r>
      <w:r w:rsidR="00922398">
        <w:t xml:space="preserve"> </w:t>
      </w:r>
      <w:r w:rsidR="002D2C2B">
        <w:t xml:space="preserve">The developer of this psychological theory </w:t>
      </w:r>
      <w:r w:rsidR="00C63643">
        <w:t>emphasizes</w:t>
      </w:r>
      <w:r w:rsidR="002D2C2B">
        <w:t xml:space="preserve"> a </w:t>
      </w:r>
      <w:r w:rsidR="001F27BD">
        <w:t>person’s</w:t>
      </w:r>
      <w:r w:rsidR="002D2C2B">
        <w:t xml:space="preserve"> perception o</w:t>
      </w:r>
      <w:r w:rsidR="00C63643">
        <w:t>f</w:t>
      </w:r>
      <w:r w:rsidR="002D2C2B">
        <w:t xml:space="preserve"> stress and states that a situation is </w:t>
      </w:r>
      <w:r w:rsidR="002D2C2B">
        <w:lastRenderedPageBreak/>
        <w:t xml:space="preserve">stressful only if we perceive it as that. </w:t>
      </w:r>
      <w:r w:rsidR="00922398">
        <w:t>Initially, in the primary stage, an individual perceives a situation as easy to handle and usually does no</w:t>
      </w:r>
      <w:r w:rsidR="001F1A51">
        <w:t xml:space="preserve">t treat it as a threat which </w:t>
      </w:r>
      <w:r w:rsidR="006819D2">
        <w:t xml:space="preserve">is called negative stress. </w:t>
      </w:r>
      <w:r w:rsidR="001253B4">
        <w:t>For John, he initially took care of the children and did everything as expected since though the death of his wife was just some unavoidable thing that he would live with.</w:t>
      </w:r>
    </w:p>
    <w:p w14:paraId="03A39F9E" w14:textId="1C00ECF6" w:rsidR="000B5681" w:rsidRDefault="00573222" w:rsidP="000B5681">
      <w:pPr>
        <w:pStyle w:val="TableFigure"/>
        <w:spacing w:before="100" w:beforeAutospacing="1" w:after="100" w:afterAutospacing="1"/>
        <w:ind w:firstLine="720"/>
        <w:contextualSpacing w:val="0"/>
      </w:pPr>
      <w:r>
        <w:t>In the second phase of this pattern, usually referred to as secondary appraisal, an individual starts to evaluate behaviors that can help them cope with a stressful event. John s</w:t>
      </w:r>
      <w:r>
        <w:t xml:space="preserve">tarted drinking to be able to avoid the stress he encountered </w:t>
      </w:r>
      <w:r w:rsidR="00E97819">
        <w:t>every day</w:t>
      </w:r>
      <w:r>
        <w:t>.</w:t>
      </w:r>
      <w:r w:rsidR="006E11D1">
        <w:t xml:space="preserve"> </w:t>
      </w:r>
      <w:r w:rsidR="00E97819">
        <w:t>However,</w:t>
      </w:r>
      <w:r w:rsidR="006E11D1">
        <w:t xml:space="preserve"> it cost him a lot until the Mother took the kids.</w:t>
      </w:r>
      <w:r w:rsidR="00E97819">
        <w:t xml:space="preserve"> The final phase in the concept is reappraisal and involves a person reevaluating the stress management criteria based on the previous action taken. John had to find </w:t>
      </w:r>
      <w:r w:rsidR="001F1A51">
        <w:t>psychiatry</w:t>
      </w:r>
      <w:r w:rsidR="00E97819">
        <w:t xml:space="preserve"> after he realized the alcoholic thing did not help but brought more harm.</w:t>
      </w:r>
    </w:p>
    <w:p w14:paraId="1D5AFBD1" w14:textId="2E242C85" w:rsidR="000B5681" w:rsidRDefault="00573222" w:rsidP="000B5681">
      <w:pPr>
        <w:pStyle w:val="TableFigure"/>
        <w:spacing w:before="100" w:beforeAutospacing="1" w:after="100" w:afterAutospacing="1"/>
        <w:ind w:firstLine="720"/>
        <w:contextualSpacing w:val="0"/>
        <w:rPr>
          <w:b/>
          <w:bCs/>
        </w:rPr>
      </w:pPr>
      <w:r>
        <w:t>Defensive reappraisal may be identified in most people who are victims of such incidents. It includes the person involved developi</w:t>
      </w:r>
      <w:r>
        <w:t xml:space="preserve">ng </w:t>
      </w:r>
      <w:r w:rsidR="001F1A51">
        <w:t>mentalities that the past was better and that today are</w:t>
      </w:r>
      <w:r>
        <w:t xml:space="preserve"> not what it should have been. The re-evaluation causes some victims to go back to the second stage. John knew that the act of indulging in alcohol had not solved the issue and that it was better th</w:t>
      </w:r>
      <w:r>
        <w:t>e way he was handling it before.</w:t>
      </w:r>
    </w:p>
    <w:p w14:paraId="2B70A23B" w14:textId="2811EABC" w:rsidR="00C53252" w:rsidRPr="001F1A51" w:rsidRDefault="00573222" w:rsidP="001F1A51">
      <w:pPr>
        <w:pStyle w:val="TableFigure"/>
        <w:spacing w:before="100" w:beforeAutospacing="1" w:after="100" w:afterAutospacing="1"/>
        <w:ind w:firstLine="720"/>
        <w:contextualSpacing w:val="0"/>
        <w:rPr>
          <w:b/>
          <w:bCs/>
        </w:rPr>
      </w:pPr>
      <w:r>
        <w:t>In conclusion, John, just like any other victim of stress developed response mechanisms to help himself out. That is an act of the mind in which everyone who finds themselves in certain stressful situations tend to act in r</w:t>
      </w:r>
      <w:r>
        <w:t xml:space="preserve">esponse. However, some responses might be expected while others are not, some may be okay and some may be harmful, some may help but some may not. Most </w:t>
      </w:r>
      <w:r w:rsidR="00D276A6">
        <w:t>often</w:t>
      </w:r>
      <w:r>
        <w:t xml:space="preserve">, stressed people make predicted but harmful moves towards responding to </w:t>
      </w:r>
      <w:r w:rsidR="00D276A6">
        <w:t>their</w:t>
      </w:r>
      <w:r>
        <w:t xml:space="preserve"> stress such as the u</w:t>
      </w:r>
      <w:r>
        <w:t>se of drugs as in the case of John.</w:t>
      </w:r>
      <w:bookmarkStart w:id="0" w:name="_GoBack"/>
      <w:bookmarkEnd w:id="0"/>
    </w:p>
    <w:sectPr w:rsidR="00C53252" w:rsidRPr="001F1A51">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E0EF94" w14:textId="77777777" w:rsidR="00573222" w:rsidRDefault="00573222">
      <w:pPr>
        <w:spacing w:line="240" w:lineRule="auto"/>
      </w:pPr>
      <w:r>
        <w:separator/>
      </w:r>
    </w:p>
  </w:endnote>
  <w:endnote w:type="continuationSeparator" w:id="0">
    <w:p w14:paraId="2EF9495D" w14:textId="77777777" w:rsidR="00573222" w:rsidRDefault="005732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58DF8" w14:textId="77777777" w:rsidR="00573222" w:rsidRDefault="00573222">
      <w:pPr>
        <w:spacing w:line="240" w:lineRule="auto"/>
      </w:pPr>
      <w:r>
        <w:separator/>
      </w:r>
    </w:p>
  </w:footnote>
  <w:footnote w:type="continuationSeparator" w:id="0">
    <w:p w14:paraId="1B67821A" w14:textId="77777777" w:rsidR="00573222" w:rsidRDefault="0057322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28A42" w14:textId="350A90E0" w:rsidR="002C2225" w:rsidRDefault="00573222">
    <w:pPr>
      <w:pStyle w:val="Header"/>
    </w:pPr>
    <w:sdt>
      <w:sdtPr>
        <w:rPr>
          <w:rStyle w:val="Strong"/>
        </w:rPr>
        <w:alias w:val="Running head"/>
        <w:id w:val="12739865"/>
        <w:placeholder>
          <w:docPart w:val="22240EEB71EB42BA83A97F22249224D1"/>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SURVIVOR INTERVIEW</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87E06">
      <w:rPr>
        <w:rStyle w:val="Strong"/>
        <w:noProof/>
      </w:rPr>
      <w:t>5</w:t>
    </w:r>
    <w:r>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E11408" w14:textId="2A5903A7" w:rsidR="002C2225" w:rsidRDefault="00573222">
    <w:pPr>
      <w:pStyle w:val="Header"/>
      <w:rPr>
        <w:rStyle w:val="Strong"/>
      </w:rPr>
    </w:pPr>
    <w:r>
      <w:t xml:space="preserve">Running head: </w:t>
    </w:r>
    <w:sdt>
      <w:sdtPr>
        <w:alias w:val="Running head"/>
        <w:id w:val="-696842620"/>
        <w:placeholder>
          <w:docPart w:val="57D4254CD85E4D628BAD3BCD96A8F33B"/>
        </w:placeholder>
        <w:dataBinding w:prefixMappings="xmlns:ns0='http://schemas.microsoft.com/office/2006/coverPageProps' " w:xpath="/ns0:CoverPageProperties[1]/ns0:Abstract[1]" w:storeItemID="{55AF091B-3C7A-41E3-B477-F2FDAA23CFDA}"/>
        <w:text/>
      </w:sdtPr>
      <w:sdtEndPr/>
      <w:sdtContent>
        <w:r>
          <w:t>SURVIVOR INTERVIEW</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87E06">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wMDY0NTc0NrUwMjNU0lEKTi0uzszPAykwqgUADN7/diwAAAA="/>
  </w:docVars>
  <w:rsids>
    <w:rsidRoot w:val="002C2225"/>
    <w:rsid w:val="00037E75"/>
    <w:rsid w:val="00044FA8"/>
    <w:rsid w:val="0008218A"/>
    <w:rsid w:val="000B5681"/>
    <w:rsid w:val="000C30F8"/>
    <w:rsid w:val="000D3F41"/>
    <w:rsid w:val="000F62E5"/>
    <w:rsid w:val="000F6D53"/>
    <w:rsid w:val="001253B4"/>
    <w:rsid w:val="001F1A51"/>
    <w:rsid w:val="001F27BD"/>
    <w:rsid w:val="0024482C"/>
    <w:rsid w:val="00275103"/>
    <w:rsid w:val="002B583C"/>
    <w:rsid w:val="002C0DFB"/>
    <w:rsid w:val="002C2225"/>
    <w:rsid w:val="002D2C2B"/>
    <w:rsid w:val="00355DCA"/>
    <w:rsid w:val="003B51C9"/>
    <w:rsid w:val="003C429B"/>
    <w:rsid w:val="003F724D"/>
    <w:rsid w:val="004053C5"/>
    <w:rsid w:val="0042298A"/>
    <w:rsid w:val="00422C87"/>
    <w:rsid w:val="00463E1A"/>
    <w:rsid w:val="00475D35"/>
    <w:rsid w:val="004800EF"/>
    <w:rsid w:val="004F233D"/>
    <w:rsid w:val="00551A02"/>
    <w:rsid w:val="005534FA"/>
    <w:rsid w:val="00573222"/>
    <w:rsid w:val="005A1DD6"/>
    <w:rsid w:val="005D3A03"/>
    <w:rsid w:val="00615FDA"/>
    <w:rsid w:val="00624732"/>
    <w:rsid w:val="006819D2"/>
    <w:rsid w:val="006B533E"/>
    <w:rsid w:val="006E11D1"/>
    <w:rsid w:val="007076CA"/>
    <w:rsid w:val="00711755"/>
    <w:rsid w:val="007A1664"/>
    <w:rsid w:val="008002C0"/>
    <w:rsid w:val="008032C5"/>
    <w:rsid w:val="00882100"/>
    <w:rsid w:val="008864B5"/>
    <w:rsid w:val="008A1D4B"/>
    <w:rsid w:val="008C5323"/>
    <w:rsid w:val="00922398"/>
    <w:rsid w:val="009A325E"/>
    <w:rsid w:val="009A6A3B"/>
    <w:rsid w:val="009C5F66"/>
    <w:rsid w:val="009F065C"/>
    <w:rsid w:val="00A317BD"/>
    <w:rsid w:val="00A56724"/>
    <w:rsid w:val="00AF539E"/>
    <w:rsid w:val="00B823AA"/>
    <w:rsid w:val="00BA20D2"/>
    <w:rsid w:val="00BA45DB"/>
    <w:rsid w:val="00BA5841"/>
    <w:rsid w:val="00BB2C11"/>
    <w:rsid w:val="00BF4184"/>
    <w:rsid w:val="00C0601E"/>
    <w:rsid w:val="00C31D30"/>
    <w:rsid w:val="00C3217C"/>
    <w:rsid w:val="00C53252"/>
    <w:rsid w:val="00C63643"/>
    <w:rsid w:val="00C87E06"/>
    <w:rsid w:val="00C906E6"/>
    <w:rsid w:val="00CD2117"/>
    <w:rsid w:val="00CD6E39"/>
    <w:rsid w:val="00CF6E91"/>
    <w:rsid w:val="00D276A6"/>
    <w:rsid w:val="00D85B68"/>
    <w:rsid w:val="00DB11A1"/>
    <w:rsid w:val="00DF6DC4"/>
    <w:rsid w:val="00E12E51"/>
    <w:rsid w:val="00E6004D"/>
    <w:rsid w:val="00E81978"/>
    <w:rsid w:val="00E97819"/>
    <w:rsid w:val="00EB1451"/>
    <w:rsid w:val="00F379B7"/>
    <w:rsid w:val="00F525FA"/>
    <w:rsid w:val="00F85131"/>
    <w:rsid w:val="00FB5723"/>
    <w:rsid w:val="00FD06A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2240EEB71EB42BA83A97F22249224D1"/>
        <w:category>
          <w:name w:val="General"/>
          <w:gallery w:val="placeholder"/>
        </w:category>
        <w:types>
          <w:type w:val="bbPlcHdr"/>
        </w:types>
        <w:behaviors>
          <w:behavior w:val="content"/>
        </w:behaviors>
        <w:guid w:val="{0AA20B99-70EA-4CF5-9A5F-CAD01779C207}"/>
      </w:docPartPr>
      <w:docPartBody>
        <w:p w:rsidR="00EB1451" w:rsidRDefault="007F4E1E">
          <w:pPr>
            <w:pStyle w:val="22240EEB71EB42BA83A97F22249224D1"/>
          </w:pPr>
          <w:r w:rsidRPr="005D3A03">
            <w:t>Figures title:</w:t>
          </w:r>
        </w:p>
      </w:docPartBody>
    </w:docPart>
    <w:docPart>
      <w:docPartPr>
        <w:name w:val="57D4254CD85E4D628BAD3BCD96A8F33B"/>
        <w:category>
          <w:name w:val="General"/>
          <w:gallery w:val="placeholder"/>
        </w:category>
        <w:types>
          <w:type w:val="bbPlcHdr"/>
        </w:types>
        <w:behaviors>
          <w:behavior w:val="content"/>
        </w:behaviors>
        <w:guid w:val="{082B9D5F-213F-4CB4-BA21-1234F11277D7}"/>
      </w:docPartPr>
      <w:docPartBody>
        <w:p w:rsidR="00EB1451" w:rsidRDefault="007F4E1E">
          <w:pPr>
            <w:pStyle w:val="57D4254CD85E4D628BAD3BCD96A8F33B"/>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382"/>
    <w:rsid w:val="00081382"/>
    <w:rsid w:val="007F4E1E"/>
    <w:rsid w:val="00BF026D"/>
    <w:rsid w:val="00CA4874"/>
    <w:rsid w:val="00EB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F039E56B814D67AD6EE65D75B78455">
    <w:name w:val="CFF039E56B814D67AD6EE65D75B78455"/>
  </w:style>
  <w:style w:type="paragraph" w:customStyle="1" w:styleId="A64D769106814D289432B54612B5B54A">
    <w:name w:val="A64D769106814D289432B54612B5B54A"/>
  </w:style>
  <w:style w:type="paragraph" w:customStyle="1" w:styleId="4CD9AC49EAB8431E8C1FB1388617C275">
    <w:name w:val="4CD9AC49EAB8431E8C1FB1388617C275"/>
  </w:style>
  <w:style w:type="paragraph" w:customStyle="1" w:styleId="DEF1015F8AFD411BABD733D67AD969EC">
    <w:name w:val="DEF1015F8AFD411BABD733D67AD969EC"/>
  </w:style>
  <w:style w:type="paragraph" w:customStyle="1" w:styleId="E126BF810385478484059C5449605FEC">
    <w:name w:val="E126BF810385478484059C5449605FEC"/>
  </w:style>
  <w:style w:type="paragraph" w:customStyle="1" w:styleId="56190BAD71D9479187BDB733B1BE9CA4">
    <w:name w:val="56190BAD71D9479187BDB733B1BE9CA4"/>
  </w:style>
  <w:style w:type="character" w:styleId="Emphasis">
    <w:name w:val="Emphasis"/>
    <w:basedOn w:val="DefaultParagraphFont"/>
    <w:uiPriority w:val="4"/>
    <w:unhideWhenUsed/>
    <w:qFormat/>
    <w:rPr>
      <w:i/>
      <w:iCs/>
    </w:rPr>
  </w:style>
  <w:style w:type="paragraph" w:customStyle="1" w:styleId="80BBBA1640D341A584F9508BF5DE0DAC">
    <w:name w:val="80BBBA1640D341A584F9508BF5DE0DAC"/>
  </w:style>
  <w:style w:type="paragraph" w:customStyle="1" w:styleId="FB72D41B35724378B5C23756FEECEE71">
    <w:name w:val="FB72D41B35724378B5C23756FEECEE71"/>
  </w:style>
  <w:style w:type="paragraph" w:customStyle="1" w:styleId="1B9CA989DF284B3294D4096F3C0A4899">
    <w:name w:val="1B9CA989DF284B3294D4096F3C0A4899"/>
  </w:style>
  <w:style w:type="paragraph" w:customStyle="1" w:styleId="974F88B1DD2145CF984BA49CE0AA1D4B">
    <w:name w:val="974F88B1DD2145CF984BA49CE0AA1D4B"/>
  </w:style>
  <w:style w:type="paragraph" w:customStyle="1" w:styleId="0DEE341E384C433FAF2985CB6123E58E">
    <w:name w:val="0DEE341E384C433FAF2985CB6123E58E"/>
  </w:style>
  <w:style w:type="paragraph" w:customStyle="1" w:styleId="495EFB3813ED4A2EA3E4EDAD99E3DEBA">
    <w:name w:val="495EFB3813ED4A2EA3E4EDAD99E3DEBA"/>
  </w:style>
  <w:style w:type="paragraph" w:customStyle="1" w:styleId="2F782F2B0AFF4322BF834B2648D925EF">
    <w:name w:val="2F782F2B0AFF4322BF834B2648D925EF"/>
  </w:style>
  <w:style w:type="paragraph" w:customStyle="1" w:styleId="54188B5D0AD04E5ABA5B3BABBB148015">
    <w:name w:val="54188B5D0AD04E5ABA5B3BABBB148015"/>
  </w:style>
  <w:style w:type="paragraph" w:customStyle="1" w:styleId="7972D2F2EB13440EA66B3CD19DA58D32">
    <w:name w:val="7972D2F2EB13440EA66B3CD19DA58D32"/>
  </w:style>
  <w:style w:type="paragraph" w:customStyle="1" w:styleId="FA58D4D7CC534B1481859AC60729DEEE">
    <w:name w:val="FA58D4D7CC534B1481859AC60729DEEE"/>
  </w:style>
  <w:style w:type="paragraph" w:customStyle="1" w:styleId="E1CFB5A7477B4934B6EEC8B452A3FA61">
    <w:name w:val="E1CFB5A7477B4934B6EEC8B452A3FA61"/>
  </w:style>
  <w:style w:type="paragraph" w:customStyle="1" w:styleId="A0341FBE542E48B6B3A9A750C34075A2">
    <w:name w:val="A0341FBE542E48B6B3A9A750C34075A2"/>
  </w:style>
  <w:style w:type="paragraph" w:customStyle="1" w:styleId="42AA703A4CA24CCBBBCFD793CB5FDB38">
    <w:name w:val="42AA703A4CA24CCBBBCFD793CB5FDB38"/>
  </w:style>
  <w:style w:type="paragraph" w:customStyle="1" w:styleId="6D052072626F47809427C2762C6D9F18">
    <w:name w:val="6D052072626F47809427C2762C6D9F18"/>
  </w:style>
  <w:style w:type="paragraph" w:customStyle="1" w:styleId="0CD614D00DC840EDB8BE3A7403BE57C1">
    <w:name w:val="0CD614D00DC840EDB8BE3A7403BE57C1"/>
  </w:style>
  <w:style w:type="paragraph" w:customStyle="1" w:styleId="ADD13EA6E5F0431CB64A1CF0947BB752">
    <w:name w:val="ADD13EA6E5F0431CB64A1CF0947BB752"/>
  </w:style>
  <w:style w:type="paragraph" w:customStyle="1" w:styleId="E2557BC3ED924C4C840FDB06B2E3CBBF">
    <w:name w:val="E2557BC3ED924C4C840FDB06B2E3CBBF"/>
  </w:style>
  <w:style w:type="paragraph" w:customStyle="1" w:styleId="0AD585F6B3904153B02C77E4196FBBDB">
    <w:name w:val="0AD585F6B3904153B02C77E4196FBBDB"/>
  </w:style>
  <w:style w:type="paragraph" w:customStyle="1" w:styleId="0AD7F2BFC05143C5BD7C0779D6342EEC">
    <w:name w:val="0AD7F2BFC05143C5BD7C0779D6342EEC"/>
  </w:style>
  <w:style w:type="paragraph" w:customStyle="1" w:styleId="3336E2AE086B4421B30A15BAEAF0C278">
    <w:name w:val="3336E2AE086B4421B30A15BAEAF0C278"/>
  </w:style>
  <w:style w:type="paragraph" w:customStyle="1" w:styleId="6E2A4D61BB4D435D86576D2623BE6B21">
    <w:name w:val="6E2A4D61BB4D435D86576D2623BE6B21"/>
  </w:style>
  <w:style w:type="paragraph" w:customStyle="1" w:styleId="D42A92309BF94F67AF99A3328BF64071">
    <w:name w:val="D42A92309BF94F67AF99A3328BF64071"/>
  </w:style>
  <w:style w:type="paragraph" w:customStyle="1" w:styleId="F7D34320F5594453876BBBDA38F2F8E2">
    <w:name w:val="F7D34320F5594453876BBBDA38F2F8E2"/>
  </w:style>
  <w:style w:type="paragraph" w:customStyle="1" w:styleId="317FD917D55448D5A91BF9744CFE38A7">
    <w:name w:val="317FD917D55448D5A91BF9744CFE38A7"/>
  </w:style>
  <w:style w:type="paragraph" w:customStyle="1" w:styleId="935B5D44063947C9B34C1E4F47689094">
    <w:name w:val="935B5D44063947C9B34C1E4F47689094"/>
  </w:style>
  <w:style w:type="paragraph" w:customStyle="1" w:styleId="EFF8FBA090A94B2AAE9C1C3BE87302EC">
    <w:name w:val="EFF8FBA090A94B2AAE9C1C3BE87302EC"/>
  </w:style>
  <w:style w:type="paragraph" w:customStyle="1" w:styleId="CD73629FE6CD46C1A34B803201CFF711">
    <w:name w:val="CD73629FE6CD46C1A34B803201CFF711"/>
  </w:style>
  <w:style w:type="paragraph" w:customStyle="1" w:styleId="47DDFF771EFD4ED180D2AF1E047ADAFD">
    <w:name w:val="47DDFF771EFD4ED180D2AF1E047ADAFD"/>
  </w:style>
  <w:style w:type="paragraph" w:customStyle="1" w:styleId="C2110761CD444A83859A909DBF0E04B4">
    <w:name w:val="C2110761CD444A83859A909DBF0E04B4"/>
  </w:style>
  <w:style w:type="paragraph" w:customStyle="1" w:styleId="879FAE1C9DF549A4AD6E22373D98CD77">
    <w:name w:val="879FAE1C9DF549A4AD6E22373D98CD77"/>
  </w:style>
  <w:style w:type="paragraph" w:customStyle="1" w:styleId="3A19CA274EE141CF994225258B91095F">
    <w:name w:val="3A19CA274EE141CF994225258B91095F"/>
  </w:style>
  <w:style w:type="paragraph" w:customStyle="1" w:styleId="7EB8E87BADB24A399F2E7D3BF9FCA998">
    <w:name w:val="7EB8E87BADB24A399F2E7D3BF9FCA998"/>
  </w:style>
  <w:style w:type="paragraph" w:customStyle="1" w:styleId="C0E92A16EFBB41858AF7CDBA442FEDAE">
    <w:name w:val="C0E92A16EFBB41858AF7CDBA442FEDAE"/>
  </w:style>
  <w:style w:type="paragraph" w:customStyle="1" w:styleId="6430849EB95F4833A921413D1A35D93E">
    <w:name w:val="6430849EB95F4833A921413D1A35D93E"/>
  </w:style>
  <w:style w:type="paragraph" w:customStyle="1" w:styleId="28CD4AE3807C47218281056059939944">
    <w:name w:val="28CD4AE3807C47218281056059939944"/>
  </w:style>
  <w:style w:type="paragraph" w:customStyle="1" w:styleId="83E0734E2B76411DB5204DCBAFAF8A80">
    <w:name w:val="83E0734E2B76411DB5204DCBAFAF8A80"/>
  </w:style>
  <w:style w:type="paragraph" w:customStyle="1" w:styleId="91CEC9D1F8FE431181AEFDD3232235AD">
    <w:name w:val="91CEC9D1F8FE431181AEFDD3232235AD"/>
  </w:style>
  <w:style w:type="paragraph" w:customStyle="1" w:styleId="EEA90E9D3C204FAC9B3F01F1A49C37CE">
    <w:name w:val="EEA90E9D3C204FAC9B3F01F1A49C37CE"/>
  </w:style>
  <w:style w:type="paragraph" w:customStyle="1" w:styleId="BF63AD6CB591425E916003B735D56647">
    <w:name w:val="BF63AD6CB591425E916003B735D56647"/>
  </w:style>
  <w:style w:type="paragraph" w:customStyle="1" w:styleId="C169717906A04D60A39E937CA61FBFC0">
    <w:name w:val="C169717906A04D60A39E937CA61FBFC0"/>
  </w:style>
  <w:style w:type="paragraph" w:customStyle="1" w:styleId="7B860E99A46C425E8E06F7AC5DB2B997">
    <w:name w:val="7B860E99A46C425E8E06F7AC5DB2B997"/>
  </w:style>
  <w:style w:type="paragraph" w:customStyle="1" w:styleId="E8491DD3748C49F0B7F6697F97B11CFC">
    <w:name w:val="E8491DD3748C49F0B7F6697F97B11CFC"/>
  </w:style>
  <w:style w:type="paragraph" w:customStyle="1" w:styleId="96E27E31D6684BBC9D99DE7D7060821A">
    <w:name w:val="96E27E31D6684BBC9D99DE7D7060821A"/>
  </w:style>
  <w:style w:type="paragraph" w:customStyle="1" w:styleId="0A1E8E8EB9314280AB6CF8DF89DD88EE">
    <w:name w:val="0A1E8E8EB9314280AB6CF8DF89DD88EE"/>
  </w:style>
  <w:style w:type="paragraph" w:customStyle="1" w:styleId="6BB18B56A5E4476EB4D635B0CEAC32BE">
    <w:name w:val="6BB18B56A5E4476EB4D635B0CEAC32BE"/>
  </w:style>
  <w:style w:type="paragraph" w:customStyle="1" w:styleId="905E2906108F4175A518DB979ED9A4C3">
    <w:name w:val="905E2906108F4175A518DB979ED9A4C3"/>
  </w:style>
  <w:style w:type="paragraph" w:customStyle="1" w:styleId="09EF59CC469C4B4C96E8D3BE066D54DE">
    <w:name w:val="09EF59CC469C4B4C96E8D3BE066D54DE"/>
  </w:style>
  <w:style w:type="paragraph" w:customStyle="1" w:styleId="9B2E3FEEFEED4E17BA4F11D71135DF76">
    <w:name w:val="9B2E3FEEFEED4E17BA4F11D71135DF76"/>
  </w:style>
  <w:style w:type="paragraph" w:customStyle="1" w:styleId="046B4369BB884F909046B96300B0C3A0">
    <w:name w:val="046B4369BB884F909046B96300B0C3A0"/>
  </w:style>
  <w:style w:type="paragraph" w:customStyle="1" w:styleId="3A58994DFEB546769DBC611CCF161410">
    <w:name w:val="3A58994DFEB546769DBC611CCF161410"/>
  </w:style>
  <w:style w:type="paragraph" w:customStyle="1" w:styleId="FBB1BAC1DE25497296E1EE7534EB91C7">
    <w:name w:val="FBB1BAC1DE25497296E1EE7534EB91C7"/>
  </w:style>
  <w:style w:type="paragraph" w:customStyle="1" w:styleId="13A31BC84CAA453984120116F412283C">
    <w:name w:val="13A31BC84CAA453984120116F412283C"/>
  </w:style>
  <w:style w:type="paragraph" w:customStyle="1" w:styleId="F2C7C9DCE30A4F0A9D013C81057A4044">
    <w:name w:val="F2C7C9DCE30A4F0A9D013C81057A4044"/>
  </w:style>
  <w:style w:type="paragraph" w:customStyle="1" w:styleId="5A1E9A1C93EE485F85FD4E714D62076C">
    <w:name w:val="5A1E9A1C93EE485F85FD4E714D62076C"/>
  </w:style>
  <w:style w:type="paragraph" w:customStyle="1" w:styleId="813F25BBF10C46029D3BB1B634B26082">
    <w:name w:val="813F25BBF10C46029D3BB1B634B26082"/>
  </w:style>
  <w:style w:type="paragraph" w:customStyle="1" w:styleId="22240EEB71EB42BA83A97F22249224D1">
    <w:name w:val="22240EEB71EB42BA83A97F22249224D1"/>
  </w:style>
  <w:style w:type="paragraph" w:customStyle="1" w:styleId="57D4254CD85E4D628BAD3BCD96A8F33B">
    <w:name w:val="57D4254CD85E4D628BAD3BCD96A8F33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F039E56B814D67AD6EE65D75B78455">
    <w:name w:val="CFF039E56B814D67AD6EE65D75B78455"/>
  </w:style>
  <w:style w:type="paragraph" w:customStyle="1" w:styleId="A64D769106814D289432B54612B5B54A">
    <w:name w:val="A64D769106814D289432B54612B5B54A"/>
  </w:style>
  <w:style w:type="paragraph" w:customStyle="1" w:styleId="4CD9AC49EAB8431E8C1FB1388617C275">
    <w:name w:val="4CD9AC49EAB8431E8C1FB1388617C275"/>
  </w:style>
  <w:style w:type="paragraph" w:customStyle="1" w:styleId="DEF1015F8AFD411BABD733D67AD969EC">
    <w:name w:val="DEF1015F8AFD411BABD733D67AD969EC"/>
  </w:style>
  <w:style w:type="paragraph" w:customStyle="1" w:styleId="E126BF810385478484059C5449605FEC">
    <w:name w:val="E126BF810385478484059C5449605FEC"/>
  </w:style>
  <w:style w:type="paragraph" w:customStyle="1" w:styleId="56190BAD71D9479187BDB733B1BE9CA4">
    <w:name w:val="56190BAD71D9479187BDB733B1BE9CA4"/>
  </w:style>
  <w:style w:type="character" w:styleId="Emphasis">
    <w:name w:val="Emphasis"/>
    <w:basedOn w:val="DefaultParagraphFont"/>
    <w:uiPriority w:val="4"/>
    <w:unhideWhenUsed/>
    <w:qFormat/>
    <w:rPr>
      <w:i/>
      <w:iCs/>
    </w:rPr>
  </w:style>
  <w:style w:type="paragraph" w:customStyle="1" w:styleId="80BBBA1640D341A584F9508BF5DE0DAC">
    <w:name w:val="80BBBA1640D341A584F9508BF5DE0DAC"/>
  </w:style>
  <w:style w:type="paragraph" w:customStyle="1" w:styleId="FB72D41B35724378B5C23756FEECEE71">
    <w:name w:val="FB72D41B35724378B5C23756FEECEE71"/>
  </w:style>
  <w:style w:type="paragraph" w:customStyle="1" w:styleId="1B9CA989DF284B3294D4096F3C0A4899">
    <w:name w:val="1B9CA989DF284B3294D4096F3C0A4899"/>
  </w:style>
  <w:style w:type="paragraph" w:customStyle="1" w:styleId="974F88B1DD2145CF984BA49CE0AA1D4B">
    <w:name w:val="974F88B1DD2145CF984BA49CE0AA1D4B"/>
  </w:style>
  <w:style w:type="paragraph" w:customStyle="1" w:styleId="0DEE341E384C433FAF2985CB6123E58E">
    <w:name w:val="0DEE341E384C433FAF2985CB6123E58E"/>
  </w:style>
  <w:style w:type="paragraph" w:customStyle="1" w:styleId="495EFB3813ED4A2EA3E4EDAD99E3DEBA">
    <w:name w:val="495EFB3813ED4A2EA3E4EDAD99E3DEBA"/>
  </w:style>
  <w:style w:type="paragraph" w:customStyle="1" w:styleId="2F782F2B0AFF4322BF834B2648D925EF">
    <w:name w:val="2F782F2B0AFF4322BF834B2648D925EF"/>
  </w:style>
  <w:style w:type="paragraph" w:customStyle="1" w:styleId="54188B5D0AD04E5ABA5B3BABBB148015">
    <w:name w:val="54188B5D0AD04E5ABA5B3BABBB148015"/>
  </w:style>
  <w:style w:type="paragraph" w:customStyle="1" w:styleId="7972D2F2EB13440EA66B3CD19DA58D32">
    <w:name w:val="7972D2F2EB13440EA66B3CD19DA58D32"/>
  </w:style>
  <w:style w:type="paragraph" w:customStyle="1" w:styleId="FA58D4D7CC534B1481859AC60729DEEE">
    <w:name w:val="FA58D4D7CC534B1481859AC60729DEEE"/>
  </w:style>
  <w:style w:type="paragraph" w:customStyle="1" w:styleId="E1CFB5A7477B4934B6EEC8B452A3FA61">
    <w:name w:val="E1CFB5A7477B4934B6EEC8B452A3FA61"/>
  </w:style>
  <w:style w:type="paragraph" w:customStyle="1" w:styleId="A0341FBE542E48B6B3A9A750C34075A2">
    <w:name w:val="A0341FBE542E48B6B3A9A750C34075A2"/>
  </w:style>
  <w:style w:type="paragraph" w:customStyle="1" w:styleId="42AA703A4CA24CCBBBCFD793CB5FDB38">
    <w:name w:val="42AA703A4CA24CCBBBCFD793CB5FDB38"/>
  </w:style>
  <w:style w:type="paragraph" w:customStyle="1" w:styleId="6D052072626F47809427C2762C6D9F18">
    <w:name w:val="6D052072626F47809427C2762C6D9F18"/>
  </w:style>
  <w:style w:type="paragraph" w:customStyle="1" w:styleId="0CD614D00DC840EDB8BE3A7403BE57C1">
    <w:name w:val="0CD614D00DC840EDB8BE3A7403BE57C1"/>
  </w:style>
  <w:style w:type="paragraph" w:customStyle="1" w:styleId="ADD13EA6E5F0431CB64A1CF0947BB752">
    <w:name w:val="ADD13EA6E5F0431CB64A1CF0947BB752"/>
  </w:style>
  <w:style w:type="paragraph" w:customStyle="1" w:styleId="E2557BC3ED924C4C840FDB06B2E3CBBF">
    <w:name w:val="E2557BC3ED924C4C840FDB06B2E3CBBF"/>
  </w:style>
  <w:style w:type="paragraph" w:customStyle="1" w:styleId="0AD585F6B3904153B02C77E4196FBBDB">
    <w:name w:val="0AD585F6B3904153B02C77E4196FBBDB"/>
  </w:style>
  <w:style w:type="paragraph" w:customStyle="1" w:styleId="0AD7F2BFC05143C5BD7C0779D6342EEC">
    <w:name w:val="0AD7F2BFC05143C5BD7C0779D6342EEC"/>
  </w:style>
  <w:style w:type="paragraph" w:customStyle="1" w:styleId="3336E2AE086B4421B30A15BAEAF0C278">
    <w:name w:val="3336E2AE086B4421B30A15BAEAF0C278"/>
  </w:style>
  <w:style w:type="paragraph" w:customStyle="1" w:styleId="6E2A4D61BB4D435D86576D2623BE6B21">
    <w:name w:val="6E2A4D61BB4D435D86576D2623BE6B21"/>
  </w:style>
  <w:style w:type="paragraph" w:customStyle="1" w:styleId="D42A92309BF94F67AF99A3328BF64071">
    <w:name w:val="D42A92309BF94F67AF99A3328BF64071"/>
  </w:style>
  <w:style w:type="paragraph" w:customStyle="1" w:styleId="F7D34320F5594453876BBBDA38F2F8E2">
    <w:name w:val="F7D34320F5594453876BBBDA38F2F8E2"/>
  </w:style>
  <w:style w:type="paragraph" w:customStyle="1" w:styleId="317FD917D55448D5A91BF9744CFE38A7">
    <w:name w:val="317FD917D55448D5A91BF9744CFE38A7"/>
  </w:style>
  <w:style w:type="paragraph" w:customStyle="1" w:styleId="935B5D44063947C9B34C1E4F47689094">
    <w:name w:val="935B5D44063947C9B34C1E4F47689094"/>
  </w:style>
  <w:style w:type="paragraph" w:customStyle="1" w:styleId="EFF8FBA090A94B2AAE9C1C3BE87302EC">
    <w:name w:val="EFF8FBA090A94B2AAE9C1C3BE87302EC"/>
  </w:style>
  <w:style w:type="paragraph" w:customStyle="1" w:styleId="CD73629FE6CD46C1A34B803201CFF711">
    <w:name w:val="CD73629FE6CD46C1A34B803201CFF711"/>
  </w:style>
  <w:style w:type="paragraph" w:customStyle="1" w:styleId="47DDFF771EFD4ED180D2AF1E047ADAFD">
    <w:name w:val="47DDFF771EFD4ED180D2AF1E047ADAFD"/>
  </w:style>
  <w:style w:type="paragraph" w:customStyle="1" w:styleId="C2110761CD444A83859A909DBF0E04B4">
    <w:name w:val="C2110761CD444A83859A909DBF0E04B4"/>
  </w:style>
  <w:style w:type="paragraph" w:customStyle="1" w:styleId="879FAE1C9DF549A4AD6E22373D98CD77">
    <w:name w:val="879FAE1C9DF549A4AD6E22373D98CD77"/>
  </w:style>
  <w:style w:type="paragraph" w:customStyle="1" w:styleId="3A19CA274EE141CF994225258B91095F">
    <w:name w:val="3A19CA274EE141CF994225258B91095F"/>
  </w:style>
  <w:style w:type="paragraph" w:customStyle="1" w:styleId="7EB8E87BADB24A399F2E7D3BF9FCA998">
    <w:name w:val="7EB8E87BADB24A399F2E7D3BF9FCA998"/>
  </w:style>
  <w:style w:type="paragraph" w:customStyle="1" w:styleId="C0E92A16EFBB41858AF7CDBA442FEDAE">
    <w:name w:val="C0E92A16EFBB41858AF7CDBA442FEDAE"/>
  </w:style>
  <w:style w:type="paragraph" w:customStyle="1" w:styleId="6430849EB95F4833A921413D1A35D93E">
    <w:name w:val="6430849EB95F4833A921413D1A35D93E"/>
  </w:style>
  <w:style w:type="paragraph" w:customStyle="1" w:styleId="28CD4AE3807C47218281056059939944">
    <w:name w:val="28CD4AE3807C47218281056059939944"/>
  </w:style>
  <w:style w:type="paragraph" w:customStyle="1" w:styleId="83E0734E2B76411DB5204DCBAFAF8A80">
    <w:name w:val="83E0734E2B76411DB5204DCBAFAF8A80"/>
  </w:style>
  <w:style w:type="paragraph" w:customStyle="1" w:styleId="91CEC9D1F8FE431181AEFDD3232235AD">
    <w:name w:val="91CEC9D1F8FE431181AEFDD3232235AD"/>
  </w:style>
  <w:style w:type="paragraph" w:customStyle="1" w:styleId="EEA90E9D3C204FAC9B3F01F1A49C37CE">
    <w:name w:val="EEA90E9D3C204FAC9B3F01F1A49C37CE"/>
  </w:style>
  <w:style w:type="paragraph" w:customStyle="1" w:styleId="BF63AD6CB591425E916003B735D56647">
    <w:name w:val="BF63AD6CB591425E916003B735D56647"/>
  </w:style>
  <w:style w:type="paragraph" w:customStyle="1" w:styleId="C169717906A04D60A39E937CA61FBFC0">
    <w:name w:val="C169717906A04D60A39E937CA61FBFC0"/>
  </w:style>
  <w:style w:type="paragraph" w:customStyle="1" w:styleId="7B860E99A46C425E8E06F7AC5DB2B997">
    <w:name w:val="7B860E99A46C425E8E06F7AC5DB2B997"/>
  </w:style>
  <w:style w:type="paragraph" w:customStyle="1" w:styleId="E8491DD3748C49F0B7F6697F97B11CFC">
    <w:name w:val="E8491DD3748C49F0B7F6697F97B11CFC"/>
  </w:style>
  <w:style w:type="paragraph" w:customStyle="1" w:styleId="96E27E31D6684BBC9D99DE7D7060821A">
    <w:name w:val="96E27E31D6684BBC9D99DE7D7060821A"/>
  </w:style>
  <w:style w:type="paragraph" w:customStyle="1" w:styleId="0A1E8E8EB9314280AB6CF8DF89DD88EE">
    <w:name w:val="0A1E8E8EB9314280AB6CF8DF89DD88EE"/>
  </w:style>
  <w:style w:type="paragraph" w:customStyle="1" w:styleId="6BB18B56A5E4476EB4D635B0CEAC32BE">
    <w:name w:val="6BB18B56A5E4476EB4D635B0CEAC32BE"/>
  </w:style>
  <w:style w:type="paragraph" w:customStyle="1" w:styleId="905E2906108F4175A518DB979ED9A4C3">
    <w:name w:val="905E2906108F4175A518DB979ED9A4C3"/>
  </w:style>
  <w:style w:type="paragraph" w:customStyle="1" w:styleId="09EF59CC469C4B4C96E8D3BE066D54DE">
    <w:name w:val="09EF59CC469C4B4C96E8D3BE066D54DE"/>
  </w:style>
  <w:style w:type="paragraph" w:customStyle="1" w:styleId="9B2E3FEEFEED4E17BA4F11D71135DF76">
    <w:name w:val="9B2E3FEEFEED4E17BA4F11D71135DF76"/>
  </w:style>
  <w:style w:type="paragraph" w:customStyle="1" w:styleId="046B4369BB884F909046B96300B0C3A0">
    <w:name w:val="046B4369BB884F909046B96300B0C3A0"/>
  </w:style>
  <w:style w:type="paragraph" w:customStyle="1" w:styleId="3A58994DFEB546769DBC611CCF161410">
    <w:name w:val="3A58994DFEB546769DBC611CCF161410"/>
  </w:style>
  <w:style w:type="paragraph" w:customStyle="1" w:styleId="FBB1BAC1DE25497296E1EE7534EB91C7">
    <w:name w:val="FBB1BAC1DE25497296E1EE7534EB91C7"/>
  </w:style>
  <w:style w:type="paragraph" w:customStyle="1" w:styleId="13A31BC84CAA453984120116F412283C">
    <w:name w:val="13A31BC84CAA453984120116F412283C"/>
  </w:style>
  <w:style w:type="paragraph" w:customStyle="1" w:styleId="F2C7C9DCE30A4F0A9D013C81057A4044">
    <w:name w:val="F2C7C9DCE30A4F0A9D013C81057A4044"/>
  </w:style>
  <w:style w:type="paragraph" w:customStyle="1" w:styleId="5A1E9A1C93EE485F85FD4E714D62076C">
    <w:name w:val="5A1E9A1C93EE485F85FD4E714D62076C"/>
  </w:style>
  <w:style w:type="paragraph" w:customStyle="1" w:styleId="813F25BBF10C46029D3BB1B634B26082">
    <w:name w:val="813F25BBF10C46029D3BB1B634B26082"/>
  </w:style>
  <w:style w:type="paragraph" w:customStyle="1" w:styleId="22240EEB71EB42BA83A97F22249224D1">
    <w:name w:val="22240EEB71EB42BA83A97F22249224D1"/>
  </w:style>
  <w:style w:type="paragraph" w:customStyle="1" w:styleId="57D4254CD85E4D628BAD3BCD96A8F33B">
    <w:name w:val="57D4254CD85E4D628BAD3BCD96A8F3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SURVIVOR INTERVIEW</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7D76CB-328A-4622-8D42-D7DDAF34F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2020-05-15T13:05:00Z</dcterms:created>
  <dcterms:modified xsi:type="dcterms:W3CDTF">2020-05-15T13:05:00Z</dcterms:modified>
</cp:coreProperties>
</file>